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9441" w14:textId="4E21B3E4" w:rsidR="00915F23" w:rsidRPr="00915F23" w:rsidRDefault="00915F23" w:rsidP="00915F23">
      <w:pPr>
        <w:tabs>
          <w:tab w:val="left" w:pos="7023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915F2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Додаток 1</w:t>
      </w:r>
    </w:p>
    <w:p w14:paraId="006A36BE" w14:textId="7DFF03A5" w:rsidR="00915F23" w:rsidRPr="00915F23" w:rsidRDefault="00915F23" w:rsidP="00915F23">
      <w:pPr>
        <w:tabs>
          <w:tab w:val="left" w:pos="7023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                                           до наказу № 52-од</w:t>
      </w:r>
    </w:p>
    <w:p w14:paraId="05C2C230" w14:textId="77777777" w:rsidR="00915F23" w:rsidRPr="00915F23" w:rsidRDefault="00915F23" w:rsidP="00915F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    від 29.12.2025</w:t>
      </w:r>
    </w:p>
    <w:p w14:paraId="1BA05088" w14:textId="77777777" w:rsidR="00915F23" w:rsidRPr="00915F23" w:rsidRDefault="00915F23" w:rsidP="00915F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703E2D01" w14:textId="77777777" w:rsidR="00915F23" w:rsidRPr="00915F23" w:rsidRDefault="00915F23" w:rsidP="00915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val="uk-UA" w:eastAsia="ru-RU"/>
        </w:rPr>
      </w:pPr>
      <w:r w:rsidRPr="00915F23">
        <w:rPr>
          <w:rFonts w:ascii="Times New Roman" w:eastAsia="Times New Roman" w:hAnsi="Times New Roman" w:cs="Times New Roman"/>
          <w:b/>
          <w:iCs/>
          <w:sz w:val="32"/>
          <w:szCs w:val="32"/>
          <w:lang w:val="uk-UA" w:eastAsia="ru-RU"/>
        </w:rPr>
        <w:t>Довідка</w:t>
      </w:r>
    </w:p>
    <w:p w14:paraId="1C5177BD" w14:textId="77777777" w:rsidR="00915F23" w:rsidRPr="00915F23" w:rsidRDefault="00915F23" w:rsidP="00915F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</w:t>
      </w:r>
      <w:r w:rsidRPr="00915F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 </w:t>
      </w:r>
      <w:r w:rsidRPr="00915F2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підсумки організації харчування</w:t>
      </w:r>
    </w:p>
    <w:p w14:paraId="7C6B4CF9" w14:textId="77777777" w:rsidR="00915F23" w:rsidRPr="00915F23" w:rsidRDefault="00915F23" w:rsidP="00915F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здобувачів освіти у І семестрі</w:t>
      </w:r>
    </w:p>
    <w:p w14:paraId="3B74D8F4" w14:textId="77777777" w:rsidR="00915F23" w:rsidRPr="00915F23" w:rsidRDefault="00915F23" w:rsidP="00915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2025 – 2026 навчального року</w:t>
      </w:r>
    </w:p>
    <w:p w14:paraId="0CB3E315" w14:textId="77777777" w:rsidR="00915F23" w:rsidRPr="00915F23" w:rsidRDefault="00915F23" w:rsidP="00915F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При організації харчування дітей у закладі освіти протягом І семестру 2025-2026 н.р. адміністрація  закладу  керувалася  чинними нормативно-правовими актами, які регламентують порядок харчування учнів у ЗЗСО.</w:t>
      </w:r>
    </w:p>
    <w:p w14:paraId="6C1B5952" w14:textId="77777777" w:rsidR="00915F23" w:rsidRPr="00915F23" w:rsidRDefault="00915F23" w:rsidP="00915F2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до рішень виконавчого комітету Товстенської селищної ради</w:t>
      </w: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І семестрі  всі учні гімназії були забезпечені гарячим одноразовим харчуванням учнів, а саме:</w:t>
      </w:r>
    </w:p>
    <w:p w14:paraId="703E7D92" w14:textId="77777777" w:rsidR="00915F23" w:rsidRPr="00915F23" w:rsidRDefault="00915F23" w:rsidP="00915F2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1-4  класів, а також пільгових категорій - за рахунок коштів місцевого бюджету (всі харчувались безкоштовно (за рахунок коштів державного бюджету));</w:t>
      </w:r>
    </w:p>
    <w:p w14:paraId="286441B4" w14:textId="77777777" w:rsidR="00915F23" w:rsidRPr="00915F23" w:rsidRDefault="00915F23" w:rsidP="00915F23">
      <w:pPr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 – за кошти батьків.</w:t>
      </w:r>
    </w:p>
    <w:p w14:paraId="29394D04" w14:textId="77777777" w:rsidR="00915F23" w:rsidRPr="00915F23" w:rsidRDefault="00915F23" w:rsidP="00915F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Звільненими  на 100% від батьківської плати за один день відвідування дитини закладу освіти ( при наявності відповідних документів) були наступні категорії дітей-учнів 5-9 класів:</w:t>
      </w:r>
    </w:p>
    <w:p w14:paraId="164C55E4" w14:textId="77777777" w:rsidR="00915F23" w:rsidRPr="00915F23" w:rsidRDefault="00915F23" w:rsidP="00915F23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-діти-інваліди;</w:t>
      </w:r>
    </w:p>
    <w:p w14:paraId="0987D197" w14:textId="77777777" w:rsidR="00915F23" w:rsidRPr="00915F23" w:rsidRDefault="00915F23" w:rsidP="00915F23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з малозабезпечених сімей;</w:t>
      </w:r>
    </w:p>
    <w:p w14:paraId="3A804574" w14:textId="77777777" w:rsidR="00915F23" w:rsidRPr="00915F23" w:rsidRDefault="00915F23" w:rsidP="00915F23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військовослужбовців, які призвані під час часткової мобілізації та на військову службу за контрактом в особливий період;</w:t>
      </w:r>
    </w:p>
    <w:p w14:paraId="65F54470" w14:textId="77777777" w:rsidR="00915F23" w:rsidRPr="00915F23" w:rsidRDefault="00915F23" w:rsidP="00915F23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з особливими освітніми потребами (інклюзивні класи);</w:t>
      </w:r>
    </w:p>
    <w:p w14:paraId="0D4F599A" w14:textId="77777777" w:rsidR="00915F23" w:rsidRPr="00915F23" w:rsidRDefault="00915F23" w:rsidP="00915F23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внутрішньо переміщених осіб.</w:t>
      </w:r>
    </w:p>
    <w:p w14:paraId="382D256A" w14:textId="77777777" w:rsidR="00915F23" w:rsidRPr="00915F23" w:rsidRDefault="00915F23" w:rsidP="00915F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Розподіл коштів на організацію гарячого харчування дітей, облік і звітність за використання коштів, що виділялися на безоплатне харчування, здійснювався відповідно до чинного законодавства директором гімназії Довганюк Г.Г. </w:t>
      </w:r>
    </w:p>
    <w:p w14:paraId="37011D63" w14:textId="77777777" w:rsidR="00915F23" w:rsidRPr="00915F23" w:rsidRDefault="00915F23" w:rsidP="00915F23">
      <w:pPr>
        <w:spacing w:after="0" w:line="360" w:lineRule="auto"/>
        <w:ind w:firstLineChars="250" w:firstLine="700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lastRenderedPageBreak/>
        <w:t xml:space="preserve">  У закладі  осв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ти складено план заход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в щодо створення належних умов для безпечного та як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сного харчування 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тей на 2020-2025 роки, який м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стить наст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y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пн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завдання: орган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зац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йно-методичне забезпечення плану заход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в; 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c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творення необх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дних умов, передбачених чинним законодавством для орган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зац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ї повноц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нного 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як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сного харчування 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тей у закладах осв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ти; проведення комплексу заход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в щодо забезпечення 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тей закладу осв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ти безпечним та як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сним харчуванням; п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двищення р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вня г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г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єн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чних знань.</w:t>
      </w:r>
    </w:p>
    <w:p w14:paraId="40D13C8D" w14:textId="77777777" w:rsidR="00915F23" w:rsidRPr="00915F23" w:rsidRDefault="00915F23" w:rsidP="00915F23">
      <w:pPr>
        <w:spacing w:after="0" w:line="360" w:lineRule="auto"/>
        <w:ind w:firstLineChars="250" w:firstLine="700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Контроль за орган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зац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єю, забезпеченням та якістю харчування у заклад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забезпечувала директор гімназії та водночас в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дпов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дальна 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oco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б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a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за організацію харчування Галина Довганюк.</w:t>
      </w:r>
    </w:p>
    <w:p w14:paraId="360CC20B" w14:textId="77777777" w:rsidR="00915F23" w:rsidRPr="00915F23" w:rsidRDefault="00915F23" w:rsidP="00915F23">
      <w:pPr>
        <w:spacing w:after="0" w:line="360" w:lineRule="auto"/>
        <w:ind w:firstLineChars="250" w:firstLine="700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До її обов'язк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в входило:  затвердження граф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ка харчування 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тей, режиму черг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y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вання педагог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чних прац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вник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в в об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й зал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; опрацювання 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нформації щодо 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лькост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тей, як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потребують гарячого харчування (у тому числ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тей п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льгових категор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й); контроль за додержанням 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тьми правил особистої г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г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єни та вживанням готових страв; контроль за сан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тарно-г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г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єн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чним станом об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дньої зали тощо. </w:t>
      </w:r>
    </w:p>
    <w:p w14:paraId="227CEB27" w14:textId="77777777" w:rsidR="00915F23" w:rsidRPr="00915F23" w:rsidRDefault="00915F23" w:rsidP="00915F23">
      <w:pPr>
        <w:spacing w:after="0" w:line="360" w:lineRule="auto"/>
        <w:ind w:firstLineChars="250" w:firstLine="700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Також вона зд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йснювала щоденний контроль за як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стю продуктів, що надходять до їдальн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, умовами ї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x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збер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гання, дотриманням терм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в реал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зац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ї 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технолог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ї виготовлення страв, сан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тарно-протиеп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дем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чним режимом харчоблоку, фактичним виконанням щоденного меню.</w:t>
      </w:r>
    </w:p>
    <w:p w14:paraId="2D55F1C3" w14:textId="6557B6FE" w:rsidR="00915F23" w:rsidRPr="00915F23" w:rsidRDefault="00915F23" w:rsidP="00915F23">
      <w:pPr>
        <w:spacing w:after="0" w:line="360" w:lineRule="auto"/>
        <w:ind w:firstLineChars="250" w:firstLine="700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На початку навч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а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льного року в заклад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і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створено бракеражну комiсiю 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та комісію 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 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контролю за організацією та якістю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харчування. В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и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дано вiдп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о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вiдний нак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аз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о складу бракеражно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ї 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o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м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ici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ї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входить за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ступник з НВР О.Максимович,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кухар 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О.Базалюк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, представник адмiнiстрацi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ї закладу Кулька О.М.,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а також фізичні особи-підприємці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, як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і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забезпечу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ють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доставку продуктів.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5528A154" w14:textId="77777777" w:rsidR="00915F23" w:rsidRPr="00915F23" w:rsidRDefault="00915F23" w:rsidP="00915F23">
      <w:pPr>
        <w:spacing w:after="0" w:line="360" w:lineRule="auto"/>
        <w:ind w:firstLineChars="250" w:firstLine="700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Бракеражна комiсiя здiйснювала щоденний 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ко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нтроль за якiстю готових страв у 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ї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дальнi. Бракераж сиро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ї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продук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ції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здiйснювався фiзичн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ими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особ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ами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-пiдпри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є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>мц</w:t>
      </w:r>
      <w:r w:rsidRPr="00915F2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ями.</w:t>
      </w:r>
      <w:r w:rsidRPr="00915F2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12C1E50A" w14:textId="77777777" w:rsidR="00915F23" w:rsidRPr="00915F23" w:rsidRDefault="00915F23" w:rsidP="00915F2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Харчові продукти, що поступали </w:t>
      </w: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91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харчоблок, відповідали вимогам нормативно-технічної документації і супроводжувалися документами, що </w:t>
      </w:r>
      <w:r w:rsidRPr="00915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встановлюють їх якість і безпечність. Не допускалося приймання харчових продуктів без супроводжувальних документів, з минулим строком зберігання, з ознаками псування.</w:t>
      </w:r>
    </w:p>
    <w:p w14:paraId="337C7C16" w14:textId="53EEF5A6" w:rsidR="00915F23" w:rsidRPr="00915F23" w:rsidRDefault="00915F23" w:rsidP="00915F23">
      <w:pPr>
        <w:autoSpaceDE w:val="0"/>
        <w:autoSpaceDN w:val="0"/>
        <w:adjustRightInd w:val="0"/>
        <w:spacing w:before="40" w:after="4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Забезпечували харчування школярів у І семестрі переможці тендерних торгів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 особи-підприємці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ФОП Крайник В.Я., ФОП Дрозд І.П., ФОП Батіг С.В., ФОП «Ружина», ФОП Сулипа, ФОП Німець І.В. на основі договорів, укладених між керівником закладу та  фізичними особами-підприємцями про закупівлю послуг за державні кошти.</w:t>
      </w:r>
    </w:p>
    <w:p w14:paraId="49B12E76" w14:textId="77777777" w:rsidR="00915F23" w:rsidRPr="00915F23" w:rsidRDefault="00915F23" w:rsidP="00915F23">
      <w:pPr>
        <w:autoSpaceDE w:val="0"/>
        <w:autoSpaceDN w:val="0"/>
        <w:adjustRightInd w:val="0"/>
        <w:spacing w:before="40" w:after="4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Питний режим у закладі було організовано відповідно до вимог  шляхом щоденного забезпечення дітей питною негазованою водою в ємності-кулері. </w:t>
      </w:r>
    </w:p>
    <w:p w14:paraId="2D502FDF" w14:textId="77777777" w:rsidR="00915F23" w:rsidRPr="00915F23" w:rsidRDefault="00915F23" w:rsidP="00915F23">
      <w:pPr>
        <w:autoSpaceDE w:val="0"/>
        <w:autoSpaceDN w:val="0"/>
        <w:adjustRightInd w:val="0"/>
        <w:spacing w:before="40" w:after="4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 дітей, охоплених  харчуванням, здійснювали класоводи, класні керівники, які надавали відповідну інформацію про пільгові категорії дітей особі, відповідальній за організацію харчування.</w:t>
      </w:r>
    </w:p>
    <w:p w14:paraId="78495107" w14:textId="77777777" w:rsidR="00915F23" w:rsidRPr="00915F23" w:rsidRDefault="00915F23" w:rsidP="00915F23">
      <w:pPr>
        <w:widowControl w:val="0"/>
        <w:tabs>
          <w:tab w:val="left" w:pos="594"/>
        </w:tabs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15F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Своєчасно вносились  зміни до організаційних наказів у разі прибуття- вибуття учнів 1-4 класів, дітей пільгових категорій.  </w:t>
      </w:r>
    </w:p>
    <w:p w14:paraId="2FB683A3" w14:textId="77777777" w:rsidR="00915F23" w:rsidRPr="00915F23" w:rsidRDefault="00915F23" w:rsidP="00915F23">
      <w:pPr>
        <w:widowControl w:val="0"/>
        <w:tabs>
          <w:tab w:val="left" w:pos="565"/>
        </w:tabs>
        <w:spacing w:after="0" w:line="360" w:lineRule="auto"/>
        <w:ind w:firstLineChars="150" w:firstLine="42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Pr="00915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їдальні забезпечено</w:t>
      </w:r>
      <w:r w:rsidRPr="00915F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щоденно наявність на видному місці контрольної порції на час видачі приготовлених страв.   </w:t>
      </w:r>
    </w:p>
    <w:p w14:paraId="07E4D511" w14:textId="77777777" w:rsidR="00915F23" w:rsidRPr="00915F23" w:rsidRDefault="00915F23" w:rsidP="00915F23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 охоплення харчуванням учнів 1-4 класів та дітей пільгових категорій  за  І семестр 2025-2026 навчального року:</w:t>
      </w:r>
    </w:p>
    <w:tbl>
      <w:tblPr>
        <w:tblpPr w:leftFromText="180" w:rightFromText="180" w:vertAnchor="text" w:horzAnchor="page" w:tblpX="1102" w:tblpY="136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086"/>
        <w:gridCol w:w="490"/>
        <w:gridCol w:w="980"/>
        <w:gridCol w:w="265"/>
        <w:gridCol w:w="1245"/>
        <w:gridCol w:w="1470"/>
        <w:gridCol w:w="1470"/>
        <w:gridCol w:w="1418"/>
        <w:gridCol w:w="1086"/>
      </w:tblGrid>
      <w:tr w:rsidR="00915F23" w:rsidRPr="00915F23" w14:paraId="6CE4E99D" w14:textId="77777777" w:rsidTr="002506BE">
        <w:trPr>
          <w:gridAfter w:val="6"/>
          <w:wAfter w:w="6954" w:type="dxa"/>
        </w:trPr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CEA046" w14:textId="77777777" w:rsidR="00915F23" w:rsidRPr="00915F23" w:rsidRDefault="00915F23" w:rsidP="00915F2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798FD" w14:textId="77777777" w:rsidR="00915F23" w:rsidRPr="00915F23" w:rsidRDefault="00915F23" w:rsidP="00915F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5F23" w:rsidRPr="00915F23" w14:paraId="47FEC5F2" w14:textId="77777777" w:rsidTr="002506BE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5B8" w14:textId="77777777" w:rsidR="00915F23" w:rsidRPr="00915F23" w:rsidRDefault="00915F23" w:rsidP="00915F23">
            <w:pPr>
              <w:spacing w:after="0" w:line="240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92ADD16" w14:textId="77777777" w:rsidR="00915F23" w:rsidRPr="00915F23" w:rsidRDefault="00915F23" w:rsidP="00915F23">
            <w:pPr>
              <w:spacing w:line="256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Період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5548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Учні 1-4 класів</w:t>
            </w:r>
          </w:p>
        </w:tc>
        <w:tc>
          <w:tcPr>
            <w:tcW w:w="1245" w:type="dxa"/>
            <w:gridSpan w:val="2"/>
          </w:tcPr>
          <w:p w14:paraId="3C847F27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Учні 5-9 класів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C665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Діти з малозабезпе-</w:t>
            </w:r>
          </w:p>
          <w:p w14:paraId="4BDDF89E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чених сімей (1-9 класи)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CC4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Діти, учні інклюзивного класу</w:t>
            </w:r>
          </w:p>
          <w:p w14:paraId="5C65DD19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(1-9 класи)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F660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Діти  - інваліди</w:t>
            </w:r>
          </w:p>
          <w:p w14:paraId="0CFBA91B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(1-9 класи)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1753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Діти, які є внутрішньо переміщеними особами</w:t>
            </w:r>
          </w:p>
          <w:p w14:paraId="7EF28C90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(1-9 класи)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601B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</w:t>
            </w:r>
          </w:p>
        </w:tc>
      </w:tr>
      <w:tr w:rsidR="00915F23" w:rsidRPr="00915F23" w14:paraId="5AF098B5" w14:textId="77777777" w:rsidTr="002506BE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276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F1C5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45" w:type="dxa"/>
            <w:gridSpan w:val="2"/>
          </w:tcPr>
          <w:p w14:paraId="059408A8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D2B3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350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3614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51B6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B903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</w:tr>
      <w:tr w:rsidR="00915F23" w:rsidRPr="00915F23" w14:paraId="7D6FE668" w14:textId="77777777" w:rsidTr="002506BE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31D1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0580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45" w:type="dxa"/>
            <w:gridSpan w:val="2"/>
          </w:tcPr>
          <w:p w14:paraId="2C2AF2E4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E42E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9E6" w14:textId="77777777" w:rsidR="00915F23" w:rsidRPr="00915F23" w:rsidRDefault="00915F23" w:rsidP="0091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771" w14:textId="77777777" w:rsidR="00915F23" w:rsidRPr="00915F23" w:rsidRDefault="00915F23" w:rsidP="00915F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A08E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2DA4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915F23" w:rsidRPr="00915F23" w14:paraId="2F0B9047" w14:textId="77777777" w:rsidTr="002506BE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3178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B503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45" w:type="dxa"/>
            <w:gridSpan w:val="2"/>
          </w:tcPr>
          <w:p w14:paraId="076A2DED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9DEA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20D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37D4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AAA3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1B56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915F23" w:rsidRPr="00915F23" w14:paraId="224AC4ED" w14:textId="77777777" w:rsidTr="002506BE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CC0E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343D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45" w:type="dxa"/>
            <w:gridSpan w:val="2"/>
          </w:tcPr>
          <w:p w14:paraId="70D7EB5D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3B82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348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ED2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63B7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2A83" w14:textId="77777777" w:rsidR="00915F23" w:rsidRPr="00915F23" w:rsidRDefault="00915F23" w:rsidP="0091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5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</w:tbl>
    <w:p w14:paraId="297169B4" w14:textId="77777777" w:rsidR="00915F23" w:rsidRPr="00915F23" w:rsidRDefault="00915F23" w:rsidP="00915F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F0DB4E" w14:textId="77777777" w:rsidR="00915F23" w:rsidRPr="00915F23" w:rsidRDefault="00915F23" w:rsidP="00915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A97C95" w14:textId="77777777" w:rsidR="00983274" w:rsidRDefault="00983274"/>
    <w:sectPr w:rsidR="0098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6319"/>
    <w:multiLevelType w:val="multilevel"/>
    <w:tmpl w:val="DEECBE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7FC33AB6"/>
    <w:multiLevelType w:val="multilevel"/>
    <w:tmpl w:val="44AE4AC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680" w:hanging="2160"/>
      </w:pPr>
      <w:rPr>
        <w:rFonts w:hint="default"/>
      </w:rPr>
    </w:lvl>
  </w:abstractNum>
  <w:num w:numId="1" w16cid:durableId="1432512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8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23"/>
    <w:rsid w:val="00915F23"/>
    <w:rsid w:val="00983274"/>
    <w:rsid w:val="00B43CDA"/>
    <w:rsid w:val="00C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5A08"/>
  <w15:chartTrackingRefBased/>
  <w15:docId w15:val="{CB2D8E6A-7211-4DC5-ACA4-A1959E9E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F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F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F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F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F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F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F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F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F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F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5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759</Words>
  <Characters>4331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 Максимович</dc:creator>
  <cp:keywords/>
  <dc:description/>
  <cp:lastModifiedBy>Наталі Максимович</cp:lastModifiedBy>
  <cp:revision>1</cp:revision>
  <dcterms:created xsi:type="dcterms:W3CDTF">2026-02-14T18:52:00Z</dcterms:created>
  <dcterms:modified xsi:type="dcterms:W3CDTF">2026-02-14T18:58:00Z</dcterms:modified>
</cp:coreProperties>
</file>